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A5" w:rsidRPr="00FA39A5" w:rsidRDefault="005F74C5" w:rsidP="00FA39A5">
      <w:pPr>
        <w:spacing w:after="0" w:line="240" w:lineRule="auto"/>
        <w:rPr>
          <w:rFonts w:ascii="Times New Roman" w:eastAsia="Times New Roman" w:hAnsi="Times New Roman" w:cs="Times New Roman"/>
          <w:sz w:val="24"/>
          <w:szCs w:val="24"/>
          <w:lang w:eastAsia="en-IN"/>
        </w:rPr>
      </w:pPr>
      <w:r>
        <w:rPr>
          <w:rFonts w:ascii="Arial" w:eastAsia="Times New Roman" w:hAnsi="Arial" w:cs="Arial"/>
          <w:color w:val="000000"/>
          <w:sz w:val="30"/>
          <w:lang w:eastAsia="en-IN"/>
        </w:rPr>
        <w:fldChar w:fldCharType="begin"/>
      </w:r>
      <w:r>
        <w:rPr>
          <w:rFonts w:ascii="Arial" w:eastAsia="Times New Roman" w:hAnsi="Arial" w:cs="Arial"/>
          <w:color w:val="000000"/>
          <w:sz w:val="30"/>
          <w:lang w:eastAsia="en-IN"/>
        </w:rPr>
        <w:instrText xml:space="preserve"> HYPERLINK "http://www.asheinstitute.com" </w:instrText>
      </w:r>
      <w:r>
        <w:rPr>
          <w:rFonts w:ascii="Arial" w:eastAsia="Times New Roman" w:hAnsi="Arial" w:cs="Arial"/>
          <w:color w:val="000000"/>
          <w:sz w:val="30"/>
          <w:lang w:eastAsia="en-IN"/>
        </w:rPr>
      </w:r>
      <w:r>
        <w:rPr>
          <w:rFonts w:ascii="Arial" w:eastAsia="Times New Roman" w:hAnsi="Arial" w:cs="Arial"/>
          <w:color w:val="000000"/>
          <w:sz w:val="30"/>
          <w:lang w:eastAsia="en-IN"/>
        </w:rPr>
        <w:fldChar w:fldCharType="separate"/>
      </w:r>
      <w:r w:rsidR="00FA39A5" w:rsidRPr="005F74C5">
        <w:rPr>
          <w:rStyle w:val="Hyperlink"/>
          <w:rFonts w:ascii="Arial" w:eastAsia="Times New Roman" w:hAnsi="Arial" w:cs="Arial"/>
          <w:sz w:val="30"/>
          <w:lang w:eastAsia="en-IN"/>
        </w:rPr>
        <w:t>International Certificate in Occupational Safety &amp; Health</w:t>
      </w:r>
      <w:r>
        <w:rPr>
          <w:rFonts w:ascii="Arial" w:eastAsia="Times New Roman" w:hAnsi="Arial" w:cs="Arial"/>
          <w:color w:val="000000"/>
          <w:sz w:val="30"/>
          <w:lang w:eastAsia="en-IN"/>
        </w:rPr>
        <w:fldChar w:fldCharType="end"/>
      </w:r>
      <w:r w:rsidR="00FA39A5" w:rsidRPr="00FA39A5">
        <w:rPr>
          <w:rFonts w:ascii="Arial" w:eastAsia="Times New Roman" w:hAnsi="Arial" w:cs="Arial"/>
          <w:color w:val="000000"/>
          <w:sz w:val="30"/>
          <w:szCs w:val="30"/>
          <w:shd w:val="clear" w:color="auto" w:fill="FFFFFF"/>
          <w:lang w:eastAsia="en-IN"/>
        </w:rPr>
        <w:br/>
      </w:r>
      <w:r>
        <w:rPr>
          <w:rFonts w:ascii="Arial" w:eastAsia="Times New Roman" w:hAnsi="Arial" w:cs="Arial"/>
          <w:noProof/>
          <w:color w:val="000000"/>
          <w:sz w:val="18"/>
          <w:szCs w:val="18"/>
          <w:lang w:eastAsia="en-IN"/>
        </w:rPr>
        <w:drawing>
          <wp:anchor distT="0" distB="0" distL="0" distR="0" simplePos="0" relativeHeight="251660288" behindDoc="0" locked="0" layoutInCell="1" allowOverlap="0">
            <wp:simplePos x="0" y="0"/>
            <wp:positionH relativeFrom="column">
              <wp:align>right</wp:align>
            </wp:positionH>
            <wp:positionV relativeFrom="line">
              <wp:posOffset>135890</wp:posOffset>
            </wp:positionV>
            <wp:extent cx="1057275" cy="704850"/>
            <wp:effectExtent l="19050" t="0" r="9525" b="0"/>
            <wp:wrapSquare wrapText="bothSides"/>
            <wp:docPr id="2" name="Picture 2" descr="http://training.akbarhse.com/picts/bs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ining.akbarhse.com/picts/bsc_logo.jpg"/>
                    <pic:cNvPicPr>
                      <a:picLocks noChangeAspect="1" noChangeArrowheads="1"/>
                    </pic:cNvPicPr>
                  </pic:nvPicPr>
                  <pic:blipFill>
                    <a:blip r:embed="rId7" cstate="print"/>
                    <a:srcRect/>
                    <a:stretch>
                      <a:fillRect/>
                    </a:stretch>
                  </pic:blipFill>
                  <pic:spPr bwMode="auto">
                    <a:xfrm>
                      <a:off x="0" y="0"/>
                      <a:ext cx="1057275" cy="704850"/>
                    </a:xfrm>
                    <a:prstGeom prst="rect">
                      <a:avLst/>
                    </a:prstGeom>
                    <a:noFill/>
                    <a:ln w="9525">
                      <a:noFill/>
                      <a:miter lim="800000"/>
                      <a:headEnd/>
                      <a:tailEnd/>
                    </a:ln>
                  </pic:spPr>
                </pic:pic>
              </a:graphicData>
            </a:graphic>
          </wp:anchor>
        </w:drawing>
      </w:r>
      <w:r w:rsidR="00FA39A5" w:rsidRPr="00FA39A5">
        <w:rPr>
          <w:rFonts w:ascii="Arial" w:eastAsia="Times New Roman" w:hAnsi="Arial" w:cs="Arial"/>
          <w:color w:val="000000"/>
          <w:sz w:val="18"/>
          <w:szCs w:val="18"/>
          <w:lang w:eastAsia="en-IN"/>
        </w:rPr>
        <w:br/>
      </w:r>
      <w:r w:rsidR="00FA39A5" w:rsidRPr="00FA39A5">
        <w:rPr>
          <w:rFonts w:ascii="Arial" w:eastAsia="Times New Roman" w:hAnsi="Arial" w:cs="Arial"/>
          <w:color w:val="000000"/>
          <w:sz w:val="18"/>
          <w:szCs w:val="18"/>
          <w:shd w:val="clear" w:color="auto" w:fill="FFFFFF"/>
          <w:lang w:eastAsia="en-IN"/>
        </w:rPr>
        <w:t xml:space="preserve">For more than 60 years British Safety Council </w:t>
      </w:r>
      <w:proofErr w:type="gramStart"/>
      <w:r w:rsidR="00FA39A5" w:rsidRPr="00FA39A5">
        <w:rPr>
          <w:rFonts w:ascii="Arial" w:eastAsia="Times New Roman" w:hAnsi="Arial" w:cs="Arial"/>
          <w:color w:val="000000"/>
          <w:sz w:val="18"/>
          <w:szCs w:val="18"/>
          <w:shd w:val="clear" w:color="auto" w:fill="FFFFFF"/>
          <w:lang w:eastAsia="en-IN"/>
        </w:rPr>
        <w:t>have</w:t>
      </w:r>
      <w:proofErr w:type="gramEnd"/>
      <w:r w:rsidR="00FA39A5" w:rsidRPr="00FA39A5">
        <w:rPr>
          <w:rFonts w:ascii="Arial" w:eastAsia="Times New Roman" w:hAnsi="Arial" w:cs="Arial"/>
          <w:color w:val="000000"/>
          <w:sz w:val="18"/>
          <w:szCs w:val="18"/>
          <w:shd w:val="clear" w:color="auto" w:fill="FFFFFF"/>
          <w:lang w:eastAsia="en-IN"/>
        </w:rPr>
        <w:t xml:space="preserve"> been a trusted leader in health, safety and environmental management. They have educated millions of workers and made hundreds of thousands of workplaces healthier and safer for everyone. British Safety Council do this by sharing information, supporting organisations as they change, advising, </w:t>
      </w:r>
      <w:r w:rsidR="00600BF4">
        <w:rPr>
          <w:rFonts w:ascii="Arial" w:eastAsia="Times New Roman" w:hAnsi="Arial" w:cs="Arial"/>
          <w:color w:val="000000"/>
          <w:sz w:val="18"/>
          <w:szCs w:val="18"/>
          <w:shd w:val="clear" w:color="auto" w:fill="FFFFFF"/>
          <w:lang w:eastAsia="en-IN"/>
        </w:rPr>
        <w:t>educating and campaigning for ef</w:t>
      </w:r>
      <w:r w:rsidR="00600BF4" w:rsidRPr="00FA39A5">
        <w:rPr>
          <w:rFonts w:ascii="Arial" w:eastAsia="Times New Roman" w:hAnsi="Arial" w:cs="Arial"/>
          <w:color w:val="000000"/>
          <w:sz w:val="18"/>
          <w:szCs w:val="18"/>
          <w:shd w:val="clear" w:color="auto" w:fill="FFFFFF"/>
          <w:lang w:eastAsia="en-IN"/>
        </w:rPr>
        <w:t>fective</w:t>
      </w:r>
      <w:r w:rsidR="00FA39A5" w:rsidRPr="00FA39A5">
        <w:rPr>
          <w:rFonts w:ascii="Arial" w:eastAsia="Times New Roman" w:hAnsi="Arial" w:cs="Arial"/>
          <w:color w:val="000000"/>
          <w:sz w:val="18"/>
          <w:szCs w:val="18"/>
          <w:shd w:val="clear" w:color="auto" w:fill="FFFFFF"/>
          <w:lang w:eastAsia="en-IN"/>
        </w:rPr>
        <w:t xml:space="preserve"> legislation.</w:t>
      </w:r>
      <w:r w:rsidR="00FA39A5" w:rsidRPr="00FA39A5">
        <w:rPr>
          <w:rFonts w:ascii="Arial" w:eastAsia="Times New Roman" w:hAnsi="Arial" w:cs="Arial"/>
          <w:color w:val="000000"/>
          <w:sz w:val="18"/>
          <w:szCs w:val="18"/>
          <w:lang w:eastAsia="en-IN"/>
        </w:rPr>
        <w:br/>
      </w:r>
      <w:r w:rsidR="00FA39A5" w:rsidRPr="00FA39A5">
        <w:rPr>
          <w:rFonts w:ascii="Arial" w:eastAsia="Times New Roman" w:hAnsi="Arial" w:cs="Arial"/>
          <w:color w:val="000000"/>
          <w:sz w:val="18"/>
          <w:szCs w:val="18"/>
          <w:shd w:val="clear" w:color="auto" w:fill="FFFFFF"/>
          <w:lang w:eastAsia="en-IN"/>
        </w:rPr>
        <w:t>Health and safety is a complex area. In any workplace there are multiple hazards that can harm workers, the broader environment or both, requiring different levels of risk management. They help you to reduce risks sensibly, making workplaces healthier and safer for everyone and improving long-term business performance.</w:t>
      </w:r>
      <w:r w:rsidR="00FA39A5" w:rsidRPr="00FA39A5">
        <w:rPr>
          <w:rFonts w:ascii="Arial" w:eastAsia="Times New Roman" w:hAnsi="Arial" w:cs="Arial"/>
          <w:color w:val="000000"/>
          <w:sz w:val="18"/>
          <w:szCs w:val="18"/>
          <w:lang w:eastAsia="en-IN"/>
        </w:rPr>
        <w:br/>
      </w:r>
      <w:r w:rsidR="00FA39A5" w:rsidRPr="00FA39A5">
        <w:rPr>
          <w:rFonts w:ascii="Arial" w:eastAsia="Times New Roman" w:hAnsi="Arial" w:cs="Arial"/>
          <w:color w:val="000000"/>
          <w:sz w:val="18"/>
          <w:szCs w:val="18"/>
          <w:shd w:val="clear" w:color="auto" w:fill="FFFFFF"/>
          <w:lang w:eastAsia="en-IN"/>
        </w:rPr>
        <w:t xml:space="preserve">British Safety Council </w:t>
      </w:r>
      <w:proofErr w:type="gramStart"/>
      <w:r w:rsidR="00FA39A5" w:rsidRPr="00FA39A5">
        <w:rPr>
          <w:rFonts w:ascii="Arial" w:eastAsia="Times New Roman" w:hAnsi="Arial" w:cs="Arial"/>
          <w:color w:val="000000"/>
          <w:sz w:val="18"/>
          <w:szCs w:val="18"/>
          <w:shd w:val="clear" w:color="auto" w:fill="FFFFFF"/>
          <w:lang w:eastAsia="en-IN"/>
        </w:rPr>
        <w:t>have</w:t>
      </w:r>
      <w:proofErr w:type="gramEnd"/>
      <w:r w:rsidR="00FA39A5" w:rsidRPr="00FA39A5">
        <w:rPr>
          <w:rFonts w:ascii="Arial" w:eastAsia="Times New Roman" w:hAnsi="Arial" w:cs="Arial"/>
          <w:color w:val="000000"/>
          <w:sz w:val="18"/>
          <w:szCs w:val="18"/>
          <w:shd w:val="clear" w:color="auto" w:fill="FFFFFF"/>
          <w:lang w:eastAsia="en-IN"/>
        </w:rPr>
        <w:t xml:space="preserve"> changed the world of work for the better and we’ll never stop, because excellent health, safety and environmental management is good for your people and good for your business.</w:t>
      </w:r>
      <w:r w:rsidR="00FA39A5" w:rsidRPr="00FA39A5">
        <w:rPr>
          <w:rFonts w:ascii="Arial" w:eastAsia="Times New Roman" w:hAnsi="Arial" w:cs="Arial"/>
          <w:color w:val="000000"/>
          <w:sz w:val="18"/>
          <w:szCs w:val="18"/>
          <w:lang w:eastAsia="en-IN"/>
        </w:rPr>
        <w:br/>
      </w:r>
      <w:r w:rsidR="00FA39A5" w:rsidRPr="00FA39A5">
        <w:rPr>
          <w:rFonts w:ascii="Arial" w:eastAsia="Times New Roman" w:hAnsi="Arial" w:cs="Arial"/>
          <w:color w:val="000000"/>
          <w:sz w:val="18"/>
          <w:szCs w:val="18"/>
          <w:shd w:val="clear" w:color="auto" w:fill="FFFFFF"/>
          <w:lang w:eastAsia="en-IN"/>
        </w:rPr>
        <w:t>The International Certificate focuses on embedding health and safety into an organisation’s culture and highlights the key role of communication in securing senior management commitment.</w:t>
      </w:r>
    </w:p>
    <w:p w:rsidR="00FA39A5" w:rsidRPr="00FA39A5" w:rsidRDefault="00FA39A5" w:rsidP="00600BF4">
      <w:pPr>
        <w:shd w:val="clear" w:color="auto" w:fill="FFFFFF"/>
        <w:spacing w:after="120" w:line="15" w:lineRule="atLeast"/>
        <w:rPr>
          <w:rFonts w:ascii="Times New Roman" w:eastAsia="Times New Roman" w:hAnsi="Times New Roman" w:cs="Times New Roman"/>
          <w:sz w:val="24"/>
          <w:szCs w:val="24"/>
          <w:lang w:eastAsia="en-IN"/>
        </w:rPr>
      </w:pPr>
      <w:r w:rsidRPr="00FA39A5">
        <w:rPr>
          <w:rFonts w:ascii="Arial" w:eastAsia="Times New Roman" w:hAnsi="Arial" w:cs="Arial"/>
          <w:color w:val="000000"/>
          <w:sz w:val="2"/>
          <w:szCs w:val="2"/>
          <w:lang w:eastAsia="en-IN"/>
        </w:rPr>
        <w:t> </w:t>
      </w:r>
      <w:r w:rsidRPr="00FA39A5">
        <w:rPr>
          <w:rFonts w:ascii="Arial" w:eastAsia="Times New Roman" w:hAnsi="Arial" w:cs="Arial"/>
          <w:b/>
          <w:bCs/>
          <w:color w:val="0A46D9"/>
          <w:sz w:val="23"/>
          <w:lang w:eastAsia="en-IN"/>
        </w:rPr>
        <w:t>This Course is Suitable For?</w:t>
      </w:r>
      <w:r w:rsidRPr="00FA39A5">
        <w:rPr>
          <w:rFonts w:ascii="Arial" w:eastAsia="Times New Roman" w:hAnsi="Arial" w:cs="Arial"/>
          <w:b/>
          <w:bCs/>
          <w:color w:val="0A46D9"/>
          <w:sz w:val="23"/>
          <w:szCs w:val="23"/>
          <w:shd w:val="clear" w:color="auto" w:fill="FFFFFF"/>
          <w:lang w:eastAsia="en-IN"/>
        </w:rPr>
        <w:br/>
      </w:r>
      <w:r w:rsidRPr="00FA39A5">
        <w:rPr>
          <w:rFonts w:ascii="Arial" w:eastAsia="Times New Roman" w:hAnsi="Arial" w:cs="Arial"/>
          <w:color w:val="000000"/>
          <w:sz w:val="18"/>
          <w:szCs w:val="18"/>
          <w:shd w:val="clear" w:color="auto" w:fill="FFFFFF"/>
          <w:lang w:eastAsia="en-IN"/>
        </w:rPr>
        <w:t>Health and safety professionals who are wanting to advance their professional career or undertake further HSE study.</w:t>
      </w:r>
    </w:p>
    <w:p w:rsidR="00FA39A5" w:rsidRPr="00FA39A5" w:rsidRDefault="00FA39A5" w:rsidP="005F74C5">
      <w:pPr>
        <w:shd w:val="clear" w:color="auto" w:fill="FFFFFF"/>
        <w:spacing w:after="120" w:line="15" w:lineRule="atLeast"/>
        <w:rPr>
          <w:rFonts w:ascii="Times New Roman" w:eastAsia="Times New Roman" w:hAnsi="Times New Roman" w:cs="Times New Roman"/>
          <w:sz w:val="24"/>
          <w:szCs w:val="24"/>
          <w:lang w:eastAsia="en-IN"/>
        </w:rPr>
      </w:pPr>
      <w:r w:rsidRPr="00FA39A5">
        <w:rPr>
          <w:rFonts w:ascii="Arial" w:eastAsia="Times New Roman" w:hAnsi="Arial" w:cs="Arial"/>
          <w:color w:val="000000"/>
          <w:sz w:val="2"/>
          <w:szCs w:val="2"/>
          <w:lang w:eastAsia="en-IN"/>
        </w:rPr>
        <w:t> </w:t>
      </w:r>
      <w:r w:rsidRPr="00FA39A5">
        <w:rPr>
          <w:rFonts w:ascii="Arial" w:eastAsia="Times New Roman" w:hAnsi="Arial" w:cs="Arial"/>
          <w:b/>
          <w:bCs/>
          <w:color w:val="0A46D9"/>
          <w:sz w:val="23"/>
          <w:lang w:eastAsia="en-IN"/>
        </w:rPr>
        <w:t>Is This Qualification Recognised?</w:t>
      </w:r>
      <w:r w:rsidRPr="00FA39A5">
        <w:rPr>
          <w:rFonts w:ascii="Arial" w:eastAsia="Times New Roman" w:hAnsi="Arial" w:cs="Arial"/>
          <w:b/>
          <w:bCs/>
          <w:color w:val="0A46D9"/>
          <w:sz w:val="23"/>
          <w:szCs w:val="23"/>
          <w:shd w:val="clear" w:color="auto" w:fill="FFFFFF"/>
          <w:lang w:eastAsia="en-IN"/>
        </w:rPr>
        <w:br/>
      </w:r>
      <w:r w:rsidRPr="00FA39A5">
        <w:rPr>
          <w:rFonts w:ascii="Arial" w:eastAsia="Times New Roman" w:hAnsi="Arial" w:cs="Arial"/>
          <w:color w:val="000000"/>
          <w:sz w:val="18"/>
          <w:szCs w:val="18"/>
          <w:shd w:val="clear" w:color="auto" w:fill="FFFFFF"/>
          <w:lang w:eastAsia="en-IN"/>
        </w:rPr>
        <w:t>This qualification is also accepted by the International Institute of Risk and Safety Management (www.iirsm.org) as meeting their requirements for full membership (MIIRSM). United Kingdom professional health and safety bodies have a growing international reputation with a number of international branches being formed.</w:t>
      </w:r>
      <w:r w:rsidRPr="00FA39A5">
        <w:rPr>
          <w:rFonts w:ascii="Arial" w:eastAsia="Times New Roman" w:hAnsi="Arial" w:cs="Arial"/>
          <w:color w:val="000000"/>
          <w:sz w:val="18"/>
          <w:szCs w:val="18"/>
          <w:lang w:eastAsia="en-IN"/>
        </w:rPr>
        <w:br/>
      </w:r>
      <w:proofErr w:type="gramStart"/>
      <w:r w:rsidRPr="00FA39A5">
        <w:rPr>
          <w:rFonts w:ascii="Arial" w:eastAsia="Times New Roman" w:hAnsi="Arial" w:cs="Arial"/>
          <w:color w:val="000000"/>
          <w:sz w:val="18"/>
          <w:szCs w:val="18"/>
          <w:shd w:val="clear" w:color="auto" w:fill="FFFFFF"/>
          <w:lang w:eastAsia="en-IN"/>
        </w:rPr>
        <w:t>Meets the academic requirement for Technical membership of IOSH (Tech IOSH).</w:t>
      </w:r>
      <w:proofErr w:type="gramEnd"/>
      <w:r w:rsidRPr="00FA39A5">
        <w:rPr>
          <w:rFonts w:ascii="Arial" w:eastAsia="Times New Roman" w:hAnsi="Arial" w:cs="Arial"/>
          <w:color w:val="000000"/>
          <w:sz w:val="18"/>
          <w:lang w:eastAsia="en-IN"/>
        </w:rPr>
        <w:t> </w:t>
      </w:r>
    </w:p>
    <w:p w:rsidR="00FA39A5" w:rsidRPr="00FA39A5" w:rsidRDefault="00FA39A5" w:rsidP="005F74C5">
      <w:pPr>
        <w:shd w:val="clear" w:color="auto" w:fill="FFFFFF"/>
        <w:spacing w:after="120" w:line="15" w:lineRule="atLeast"/>
        <w:rPr>
          <w:rFonts w:ascii="Times New Roman" w:eastAsia="Times New Roman" w:hAnsi="Times New Roman" w:cs="Times New Roman"/>
          <w:sz w:val="24"/>
          <w:szCs w:val="24"/>
          <w:lang w:eastAsia="en-IN"/>
        </w:rPr>
      </w:pPr>
      <w:r w:rsidRPr="00FA39A5">
        <w:rPr>
          <w:rFonts w:ascii="Arial" w:eastAsia="Times New Roman" w:hAnsi="Arial" w:cs="Arial"/>
          <w:color w:val="000000"/>
          <w:sz w:val="2"/>
          <w:szCs w:val="2"/>
          <w:lang w:eastAsia="en-IN"/>
        </w:rPr>
        <w:t> </w:t>
      </w:r>
      <w:proofErr w:type="gramStart"/>
      <w:r w:rsidRPr="00FA39A5">
        <w:rPr>
          <w:rFonts w:ascii="Arial" w:eastAsia="Times New Roman" w:hAnsi="Arial" w:cs="Arial"/>
          <w:b/>
          <w:bCs/>
          <w:color w:val="0A46D9"/>
          <w:sz w:val="23"/>
          <w:lang w:eastAsia="en-IN"/>
        </w:rPr>
        <w:t>Benefits of the Course.</w:t>
      </w:r>
      <w:proofErr w:type="gramEnd"/>
      <w:r w:rsidRPr="00FA39A5">
        <w:rPr>
          <w:rFonts w:ascii="Arial" w:eastAsia="Times New Roman" w:hAnsi="Arial" w:cs="Arial"/>
          <w:b/>
          <w:bCs/>
          <w:color w:val="0A46D9"/>
          <w:sz w:val="23"/>
          <w:szCs w:val="23"/>
          <w:shd w:val="clear" w:color="auto" w:fill="FFFFFF"/>
          <w:lang w:eastAsia="en-IN"/>
        </w:rPr>
        <w:br/>
      </w:r>
      <w:r w:rsidRPr="00FA39A5">
        <w:rPr>
          <w:rFonts w:ascii="Arial" w:eastAsia="Times New Roman" w:hAnsi="Arial" w:cs="Arial"/>
          <w:color w:val="000000"/>
          <w:sz w:val="18"/>
          <w:szCs w:val="18"/>
          <w:shd w:val="clear" w:color="auto" w:fill="FFFFFF"/>
          <w:lang w:eastAsia="en-IN"/>
        </w:rPr>
        <w:t xml:space="preserve">On successful completion of the qualification, the Certificate holder may apply for Technical member (Tech IOSH) of the Institution of Occupational Safety and Health (IOSH), the major UK professional body in the field (www.iosh.co.uk).Holders of the British Safety Council International Diploma in Occupational Health and Safety may use the </w:t>
      </w:r>
      <w:proofErr w:type="spellStart"/>
      <w:r w:rsidRPr="00FA39A5">
        <w:rPr>
          <w:rFonts w:ascii="Arial" w:eastAsia="Times New Roman" w:hAnsi="Arial" w:cs="Arial"/>
          <w:color w:val="000000"/>
          <w:sz w:val="18"/>
          <w:szCs w:val="18"/>
          <w:shd w:val="clear" w:color="auto" w:fill="FFFFFF"/>
          <w:lang w:eastAsia="en-IN"/>
        </w:rPr>
        <w:t>designatory</w:t>
      </w:r>
      <w:proofErr w:type="spellEnd"/>
      <w:r w:rsidRPr="00FA39A5">
        <w:rPr>
          <w:rFonts w:ascii="Arial" w:eastAsia="Times New Roman" w:hAnsi="Arial" w:cs="Arial"/>
          <w:color w:val="000000"/>
          <w:sz w:val="18"/>
          <w:szCs w:val="18"/>
          <w:shd w:val="clear" w:color="auto" w:fill="FFFFFF"/>
          <w:lang w:eastAsia="en-IN"/>
        </w:rPr>
        <w:t xml:space="preserve"> letters “</w:t>
      </w:r>
      <w:proofErr w:type="spellStart"/>
      <w:r w:rsidRPr="00FA39A5">
        <w:rPr>
          <w:rFonts w:ascii="Arial" w:eastAsia="Times New Roman" w:hAnsi="Arial" w:cs="Arial"/>
          <w:color w:val="000000"/>
          <w:sz w:val="18"/>
          <w:szCs w:val="18"/>
          <w:shd w:val="clear" w:color="auto" w:fill="FFFFFF"/>
          <w:lang w:eastAsia="en-IN"/>
        </w:rPr>
        <w:t>ICertOSH</w:t>
      </w:r>
      <w:proofErr w:type="spellEnd"/>
      <w:r w:rsidRPr="00FA39A5">
        <w:rPr>
          <w:rFonts w:ascii="Arial" w:eastAsia="Times New Roman" w:hAnsi="Arial" w:cs="Arial"/>
          <w:color w:val="000000"/>
          <w:sz w:val="18"/>
          <w:szCs w:val="18"/>
          <w:shd w:val="clear" w:color="auto" w:fill="FFFFFF"/>
          <w:lang w:eastAsia="en-IN"/>
        </w:rPr>
        <w:t>” after their name.</w:t>
      </w:r>
      <w:r w:rsidRPr="00FA39A5">
        <w:rPr>
          <w:rFonts w:ascii="Arial" w:eastAsia="Times New Roman" w:hAnsi="Arial" w:cs="Arial"/>
          <w:color w:val="000000"/>
          <w:sz w:val="18"/>
          <w:szCs w:val="18"/>
          <w:lang w:eastAsia="en-IN"/>
        </w:rPr>
        <w:br/>
      </w:r>
      <w:r w:rsidRPr="00FA39A5">
        <w:rPr>
          <w:rFonts w:ascii="Arial" w:eastAsia="Times New Roman" w:hAnsi="Arial" w:cs="Arial"/>
          <w:color w:val="000000"/>
          <w:sz w:val="18"/>
          <w:szCs w:val="18"/>
          <w:shd w:val="clear" w:color="auto" w:fill="FFFFFF"/>
          <w:lang w:eastAsia="en-IN"/>
        </w:rPr>
        <w:t>The British Safety Council International Certificate is a prestigious and demanding professional qualification for those wanting to advance their career in occupational health and safety.</w:t>
      </w:r>
      <w:r w:rsidRPr="00FA39A5">
        <w:rPr>
          <w:rFonts w:ascii="Arial" w:eastAsia="Times New Roman" w:hAnsi="Arial" w:cs="Arial"/>
          <w:color w:val="000000"/>
          <w:sz w:val="18"/>
          <w:szCs w:val="18"/>
          <w:lang w:eastAsia="en-IN"/>
        </w:rPr>
        <w:br/>
      </w:r>
      <w:proofErr w:type="spellStart"/>
      <w:r w:rsidRPr="00FA39A5">
        <w:rPr>
          <w:rFonts w:ascii="Arial" w:eastAsia="Times New Roman" w:hAnsi="Arial" w:cs="Arial"/>
          <w:color w:val="000000"/>
          <w:sz w:val="18"/>
          <w:szCs w:val="18"/>
          <w:shd w:val="clear" w:color="auto" w:fill="FFFFFF"/>
          <w:lang w:eastAsia="en-IN"/>
        </w:rPr>
        <w:t>ICertOSH</w:t>
      </w:r>
      <w:proofErr w:type="spellEnd"/>
      <w:r w:rsidRPr="00FA39A5">
        <w:rPr>
          <w:rFonts w:ascii="Arial" w:eastAsia="Times New Roman" w:hAnsi="Arial" w:cs="Arial"/>
          <w:color w:val="000000"/>
          <w:sz w:val="18"/>
          <w:szCs w:val="18"/>
          <w:shd w:val="clear" w:color="auto" w:fill="FFFFFF"/>
          <w:lang w:eastAsia="en-IN"/>
        </w:rPr>
        <w:t xml:space="preserve"> is recognised around the world as the global standard for health and safety professionals. It aims to provide the knowledge and understanding that strengthen performance of a Health and Safety Professional.</w:t>
      </w:r>
    </w:p>
    <w:p w:rsidR="00FA39A5" w:rsidRPr="00FA39A5" w:rsidRDefault="00FA39A5" w:rsidP="005F74C5">
      <w:pPr>
        <w:shd w:val="clear" w:color="auto" w:fill="FFFFFF"/>
        <w:spacing w:after="120" w:line="15" w:lineRule="atLeast"/>
        <w:rPr>
          <w:rFonts w:ascii="Times New Roman" w:eastAsia="Times New Roman" w:hAnsi="Times New Roman" w:cs="Times New Roman"/>
          <w:sz w:val="24"/>
          <w:szCs w:val="24"/>
          <w:lang w:eastAsia="en-IN"/>
        </w:rPr>
      </w:pPr>
      <w:r w:rsidRPr="00FA39A5">
        <w:rPr>
          <w:rFonts w:ascii="Arial" w:eastAsia="Times New Roman" w:hAnsi="Arial" w:cs="Arial"/>
          <w:color w:val="000000"/>
          <w:sz w:val="2"/>
          <w:szCs w:val="2"/>
          <w:lang w:eastAsia="en-IN"/>
        </w:rPr>
        <w:t> </w:t>
      </w:r>
      <w:r w:rsidRPr="00FA39A5">
        <w:rPr>
          <w:rFonts w:ascii="Arial" w:eastAsia="Times New Roman" w:hAnsi="Arial" w:cs="Arial"/>
          <w:color w:val="000000"/>
          <w:sz w:val="18"/>
          <w:szCs w:val="18"/>
          <w:lang w:eastAsia="en-IN"/>
        </w:rPr>
        <w:br/>
      </w:r>
      <w:r w:rsidRPr="00FA39A5">
        <w:rPr>
          <w:rFonts w:ascii="Arial" w:eastAsia="Times New Roman" w:hAnsi="Arial" w:cs="Arial"/>
          <w:b/>
          <w:bCs/>
          <w:color w:val="0A46D9"/>
          <w:sz w:val="23"/>
          <w:lang w:eastAsia="en-IN"/>
        </w:rPr>
        <w:t>Entry Requirement</w:t>
      </w:r>
      <w:r w:rsidRPr="00FA39A5">
        <w:rPr>
          <w:rFonts w:ascii="Arial" w:eastAsia="Times New Roman" w:hAnsi="Arial" w:cs="Arial"/>
          <w:b/>
          <w:bCs/>
          <w:color w:val="0A46D9"/>
          <w:sz w:val="23"/>
          <w:szCs w:val="23"/>
          <w:shd w:val="clear" w:color="auto" w:fill="FFFFFF"/>
          <w:lang w:eastAsia="en-IN"/>
        </w:rPr>
        <w:br/>
      </w:r>
      <w:r w:rsidRPr="00FA39A5">
        <w:rPr>
          <w:rFonts w:ascii="Arial" w:eastAsia="Times New Roman" w:hAnsi="Arial" w:cs="Arial"/>
          <w:color w:val="000000"/>
          <w:sz w:val="18"/>
          <w:szCs w:val="18"/>
          <w:shd w:val="clear" w:color="auto" w:fill="FFFFFF"/>
          <w:lang w:eastAsia="en-IN"/>
        </w:rPr>
        <w:t xml:space="preserve">There </w:t>
      </w:r>
      <w:proofErr w:type="gramStart"/>
      <w:r w:rsidRPr="00FA39A5">
        <w:rPr>
          <w:rFonts w:ascii="Arial" w:eastAsia="Times New Roman" w:hAnsi="Arial" w:cs="Arial"/>
          <w:color w:val="000000"/>
          <w:sz w:val="18"/>
          <w:szCs w:val="18"/>
          <w:shd w:val="clear" w:color="auto" w:fill="FFFFFF"/>
          <w:lang w:eastAsia="en-IN"/>
        </w:rPr>
        <w:t>are</w:t>
      </w:r>
      <w:proofErr w:type="gramEnd"/>
      <w:r w:rsidRPr="00FA39A5">
        <w:rPr>
          <w:rFonts w:ascii="Arial" w:eastAsia="Times New Roman" w:hAnsi="Arial" w:cs="Arial"/>
          <w:color w:val="000000"/>
          <w:sz w:val="18"/>
          <w:szCs w:val="18"/>
          <w:shd w:val="clear" w:color="auto" w:fill="FFFFFF"/>
          <w:lang w:eastAsia="en-IN"/>
        </w:rPr>
        <w:t xml:space="preserve"> no specific entry requirements for this </w:t>
      </w:r>
      <w:r w:rsidR="002D6DAE" w:rsidRPr="00FA39A5">
        <w:rPr>
          <w:rFonts w:ascii="Arial" w:eastAsia="Times New Roman" w:hAnsi="Arial" w:cs="Arial"/>
          <w:color w:val="000000"/>
          <w:sz w:val="18"/>
          <w:szCs w:val="18"/>
          <w:shd w:val="clear" w:color="auto" w:fill="FFFFFF"/>
          <w:lang w:eastAsia="en-IN"/>
        </w:rPr>
        <w:t xml:space="preserve">qualification. </w:t>
      </w:r>
      <w:proofErr w:type="gramStart"/>
      <w:r w:rsidR="002D6DAE" w:rsidRPr="00FA39A5">
        <w:rPr>
          <w:rFonts w:ascii="Arial" w:eastAsia="Times New Roman" w:hAnsi="Arial" w:cs="Arial"/>
          <w:color w:val="000000"/>
          <w:sz w:val="18"/>
          <w:szCs w:val="18"/>
          <w:shd w:val="clear" w:color="auto" w:fill="FFFFFF"/>
          <w:lang w:eastAsia="en-IN"/>
        </w:rPr>
        <w:t>Fresher’s</w:t>
      </w:r>
      <w:proofErr w:type="gramEnd"/>
      <w:r w:rsidRPr="00FA39A5">
        <w:rPr>
          <w:rFonts w:ascii="Arial" w:eastAsia="Times New Roman" w:hAnsi="Arial" w:cs="Arial"/>
          <w:color w:val="000000"/>
          <w:sz w:val="18"/>
          <w:szCs w:val="18"/>
          <w:shd w:val="clear" w:color="auto" w:fill="FFFFFF"/>
          <w:lang w:eastAsia="en-IN"/>
        </w:rPr>
        <w:t xml:space="preserve"> – Core Engineering graduates, Science graduates &amp; polytechnic diploma </w:t>
      </w:r>
      <w:r w:rsidR="002D6DAE" w:rsidRPr="00FA39A5">
        <w:rPr>
          <w:rFonts w:ascii="Arial" w:eastAsia="Times New Roman" w:hAnsi="Arial" w:cs="Arial"/>
          <w:color w:val="000000"/>
          <w:sz w:val="18"/>
          <w:szCs w:val="18"/>
          <w:shd w:val="clear" w:color="auto" w:fill="FFFFFF"/>
          <w:lang w:eastAsia="en-IN"/>
        </w:rPr>
        <w:t>holders. Good</w:t>
      </w:r>
      <w:r w:rsidRPr="00FA39A5">
        <w:rPr>
          <w:rFonts w:ascii="Arial" w:eastAsia="Times New Roman" w:hAnsi="Arial" w:cs="Arial"/>
          <w:color w:val="000000"/>
          <w:sz w:val="18"/>
          <w:szCs w:val="18"/>
          <w:shd w:val="clear" w:color="auto" w:fill="FFFFFF"/>
          <w:lang w:eastAsia="en-IN"/>
        </w:rPr>
        <w:t xml:space="preserve"> standard of written English communication is required since the examinations are held in English.</w:t>
      </w:r>
    </w:p>
    <w:p w:rsidR="00FA39A5" w:rsidRPr="00FA39A5" w:rsidRDefault="00FA39A5" w:rsidP="005F74C5">
      <w:pPr>
        <w:shd w:val="clear" w:color="auto" w:fill="FFFFFF"/>
        <w:spacing w:after="0" w:line="240" w:lineRule="auto"/>
        <w:rPr>
          <w:rFonts w:ascii="Arial" w:eastAsia="Times New Roman" w:hAnsi="Arial" w:cs="Arial"/>
          <w:color w:val="006666"/>
          <w:sz w:val="20"/>
          <w:szCs w:val="20"/>
          <w:lang w:eastAsia="en-IN"/>
        </w:rPr>
      </w:pPr>
      <w:r w:rsidRPr="00FA39A5">
        <w:rPr>
          <w:rFonts w:ascii="Arial" w:eastAsia="Times New Roman" w:hAnsi="Arial" w:cs="Arial"/>
          <w:color w:val="000000"/>
          <w:sz w:val="2"/>
          <w:szCs w:val="2"/>
          <w:lang w:eastAsia="en-IN"/>
        </w:rPr>
        <w:t> </w:t>
      </w:r>
      <w:r w:rsidRPr="00FA39A5">
        <w:rPr>
          <w:rFonts w:ascii="Arial" w:eastAsia="Times New Roman" w:hAnsi="Arial" w:cs="Arial"/>
          <w:b/>
          <w:bCs/>
          <w:color w:val="0A46D9"/>
          <w:sz w:val="23"/>
          <w:lang w:eastAsia="en-IN"/>
        </w:rPr>
        <w:t>Course Content</w:t>
      </w:r>
      <w:r w:rsidRPr="00FA39A5">
        <w:rPr>
          <w:rFonts w:ascii="Arial" w:eastAsia="Times New Roman" w:hAnsi="Arial" w:cs="Arial"/>
          <w:b/>
          <w:bCs/>
          <w:color w:val="0A46D9"/>
          <w:sz w:val="23"/>
          <w:szCs w:val="23"/>
          <w:shd w:val="clear" w:color="auto" w:fill="FFFFFF"/>
          <w:lang w:eastAsia="en-IN"/>
        </w:rPr>
        <w:br/>
      </w:r>
      <w:r w:rsidRPr="00FA39A5">
        <w:rPr>
          <w:rFonts w:ascii="Arial" w:eastAsia="Times New Roman" w:hAnsi="Arial" w:cs="Arial"/>
          <w:color w:val="000000"/>
          <w:sz w:val="18"/>
          <w:szCs w:val="18"/>
          <w:shd w:val="clear" w:color="auto" w:fill="FFFFFF"/>
          <w:lang w:eastAsia="en-IN"/>
        </w:rPr>
        <w:t>The International Diploma is divided into Three units, each of which is assessed separately</w:t>
      </w:r>
      <w:proofErr w:type="gramStart"/>
      <w:r w:rsidRPr="00FA39A5">
        <w:rPr>
          <w:rFonts w:ascii="Arial" w:eastAsia="Times New Roman" w:hAnsi="Arial" w:cs="Arial"/>
          <w:color w:val="000000"/>
          <w:sz w:val="18"/>
          <w:szCs w:val="18"/>
          <w:shd w:val="clear" w:color="auto" w:fill="FFFFFF"/>
          <w:lang w:eastAsia="en-IN"/>
        </w:rPr>
        <w:t>:</w:t>
      </w:r>
      <w:proofErr w:type="gramEnd"/>
      <w:r w:rsidRPr="00FA39A5">
        <w:rPr>
          <w:rFonts w:ascii="Arial" w:eastAsia="Times New Roman" w:hAnsi="Arial" w:cs="Arial"/>
          <w:color w:val="000000"/>
          <w:sz w:val="18"/>
          <w:szCs w:val="18"/>
          <w:lang w:eastAsia="en-IN"/>
        </w:rPr>
        <w:br/>
      </w:r>
      <w:r w:rsidRPr="00FA39A5">
        <w:rPr>
          <w:rFonts w:ascii="Arial" w:eastAsia="Times New Roman" w:hAnsi="Arial" w:cs="Arial"/>
          <w:color w:val="006666"/>
          <w:sz w:val="20"/>
          <w:szCs w:val="20"/>
          <w:lang w:eastAsia="en-IN"/>
        </w:rPr>
        <w:t>The health and safety responsibilities of employers and employees.</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The influence of international agencies and standards.</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Organising health and safety in the workplace.</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Developing a positive health and safety culture.</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Preventing accidents in the workplace.</w:t>
      </w:r>
    </w:p>
    <w:p w:rsidR="00FA39A5" w:rsidRPr="00FA39A5" w:rsidRDefault="005F74C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Pr>
          <w:rFonts w:ascii="Arial" w:eastAsia="Times New Roman" w:hAnsi="Arial" w:cs="Arial"/>
          <w:color w:val="006666"/>
          <w:sz w:val="20"/>
          <w:szCs w:val="20"/>
          <w:lang w:eastAsia="en-IN"/>
        </w:rPr>
        <w:t>The importance of ef</w:t>
      </w:r>
      <w:r w:rsidRPr="00FA39A5">
        <w:rPr>
          <w:rFonts w:ascii="Arial" w:eastAsia="Times New Roman" w:hAnsi="Arial" w:cs="Arial"/>
          <w:color w:val="006666"/>
          <w:sz w:val="20"/>
          <w:szCs w:val="20"/>
          <w:lang w:eastAsia="en-IN"/>
        </w:rPr>
        <w:t>fective</w:t>
      </w:r>
      <w:r w:rsidR="00FA39A5" w:rsidRPr="00FA39A5">
        <w:rPr>
          <w:rFonts w:ascii="Arial" w:eastAsia="Times New Roman" w:hAnsi="Arial" w:cs="Arial"/>
          <w:color w:val="006666"/>
          <w:sz w:val="20"/>
          <w:szCs w:val="20"/>
          <w:lang w:eastAsia="en-IN"/>
        </w:rPr>
        <w:t xml:space="preserve"> occupational health provision.</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Health and safety management systems.</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Risk assessment and risk management.</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The hazards and risks associated with workplace activities.</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Controlling risks in the workplace.</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Fire prevention in the workplace.</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Managing emergencies in the workplace.</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Reporting and investigating incidents in the workplace.</w:t>
      </w:r>
    </w:p>
    <w:p w:rsidR="00FA39A5" w:rsidRPr="00FA39A5" w:rsidRDefault="00FA39A5" w:rsidP="005F74C5">
      <w:pPr>
        <w:numPr>
          <w:ilvl w:val="0"/>
          <w:numId w:val="1"/>
        </w:numPr>
        <w:shd w:val="clear" w:color="auto" w:fill="FFFFFF"/>
        <w:spacing w:after="0" w:line="240" w:lineRule="auto"/>
        <w:ind w:left="0"/>
        <w:jc w:val="both"/>
        <w:rPr>
          <w:rFonts w:ascii="Arial" w:eastAsia="Times New Roman" w:hAnsi="Arial" w:cs="Arial"/>
          <w:color w:val="006666"/>
          <w:sz w:val="20"/>
          <w:szCs w:val="20"/>
          <w:lang w:eastAsia="en-IN"/>
        </w:rPr>
      </w:pPr>
      <w:r w:rsidRPr="00FA39A5">
        <w:rPr>
          <w:rFonts w:ascii="Arial" w:eastAsia="Times New Roman" w:hAnsi="Arial" w:cs="Arial"/>
          <w:color w:val="006666"/>
          <w:sz w:val="20"/>
          <w:szCs w:val="20"/>
          <w:lang w:eastAsia="en-IN"/>
        </w:rPr>
        <w:t>Reducing the impact of workplace activities on the environment.</w:t>
      </w:r>
    </w:p>
    <w:p w:rsidR="00FA39A5" w:rsidRPr="00FA39A5" w:rsidRDefault="00FA39A5" w:rsidP="00FA39A5">
      <w:pPr>
        <w:shd w:val="clear" w:color="auto" w:fill="FFFFFF"/>
        <w:spacing w:after="120" w:line="15" w:lineRule="atLeast"/>
        <w:jc w:val="both"/>
        <w:rPr>
          <w:rFonts w:ascii="Arial" w:eastAsia="Times New Roman" w:hAnsi="Arial" w:cs="Arial"/>
          <w:color w:val="000000"/>
          <w:sz w:val="2"/>
          <w:szCs w:val="2"/>
          <w:lang w:eastAsia="en-IN"/>
        </w:rPr>
      </w:pPr>
      <w:r w:rsidRPr="00FA39A5">
        <w:rPr>
          <w:rFonts w:ascii="Arial" w:eastAsia="Times New Roman" w:hAnsi="Arial" w:cs="Arial"/>
          <w:color w:val="000000"/>
          <w:sz w:val="2"/>
          <w:szCs w:val="2"/>
          <w:lang w:eastAsia="en-IN"/>
        </w:rPr>
        <w:t> </w:t>
      </w:r>
    </w:p>
    <w:p w:rsidR="00FA39A5" w:rsidRPr="00FA39A5" w:rsidRDefault="00FA39A5" w:rsidP="00FA39A5">
      <w:pPr>
        <w:spacing w:after="0" w:line="240" w:lineRule="auto"/>
        <w:rPr>
          <w:rFonts w:ascii="Times New Roman" w:eastAsia="Times New Roman" w:hAnsi="Times New Roman" w:cs="Times New Roman"/>
          <w:sz w:val="24"/>
          <w:szCs w:val="24"/>
          <w:lang w:eastAsia="en-IN"/>
        </w:rPr>
      </w:pPr>
      <w:r w:rsidRPr="00FA39A5">
        <w:rPr>
          <w:rFonts w:ascii="Arial" w:eastAsia="Times New Roman" w:hAnsi="Arial" w:cs="Arial"/>
          <w:b/>
          <w:bCs/>
          <w:color w:val="0A46D9"/>
          <w:sz w:val="23"/>
          <w:lang w:eastAsia="en-IN"/>
        </w:rPr>
        <w:t>Exam</w:t>
      </w:r>
      <w:r w:rsidRPr="00FA39A5">
        <w:rPr>
          <w:rFonts w:ascii="Arial" w:eastAsia="Times New Roman" w:hAnsi="Arial" w:cs="Arial"/>
          <w:b/>
          <w:bCs/>
          <w:color w:val="0A46D9"/>
          <w:sz w:val="23"/>
          <w:szCs w:val="23"/>
          <w:shd w:val="clear" w:color="auto" w:fill="FFFFFF"/>
          <w:lang w:eastAsia="en-IN"/>
        </w:rPr>
        <w:br/>
      </w:r>
      <w:r w:rsidRPr="00FA39A5">
        <w:rPr>
          <w:rFonts w:ascii="Arial" w:eastAsia="Times New Roman" w:hAnsi="Arial" w:cs="Arial"/>
          <w:color w:val="000000"/>
          <w:sz w:val="18"/>
          <w:szCs w:val="18"/>
          <w:shd w:val="clear" w:color="auto" w:fill="FFFFFF"/>
          <w:lang w:eastAsia="en-IN"/>
        </w:rPr>
        <w:t xml:space="preserve">The International Certificate in Occupational Safety &amp; Health exam is assessed in </w:t>
      </w:r>
      <w:proofErr w:type="gramStart"/>
      <w:r w:rsidRPr="00FA39A5">
        <w:rPr>
          <w:rFonts w:ascii="Arial" w:eastAsia="Times New Roman" w:hAnsi="Arial" w:cs="Arial"/>
          <w:color w:val="000000"/>
          <w:sz w:val="18"/>
          <w:szCs w:val="18"/>
          <w:shd w:val="clear" w:color="auto" w:fill="FFFFFF"/>
          <w:lang w:eastAsia="en-IN"/>
        </w:rPr>
        <w:t>Two</w:t>
      </w:r>
      <w:proofErr w:type="gramEnd"/>
      <w:r w:rsidRPr="00FA39A5">
        <w:rPr>
          <w:rFonts w:ascii="Arial" w:eastAsia="Times New Roman" w:hAnsi="Arial" w:cs="Arial"/>
          <w:color w:val="000000"/>
          <w:sz w:val="18"/>
          <w:szCs w:val="18"/>
          <w:shd w:val="clear" w:color="auto" w:fill="FFFFFF"/>
          <w:lang w:eastAsia="en-IN"/>
        </w:rPr>
        <w:t xml:space="preserve"> units:</w:t>
      </w:r>
      <w:r w:rsidR="005F74C5">
        <w:rPr>
          <w:rFonts w:ascii="Arial" w:eastAsia="Times New Roman" w:hAnsi="Arial" w:cs="Arial"/>
          <w:color w:val="000000"/>
          <w:sz w:val="18"/>
          <w:szCs w:val="18"/>
          <w:lang w:eastAsia="en-IN"/>
        </w:rPr>
        <w:t xml:space="preserve"> </w:t>
      </w:r>
      <w:r w:rsidRPr="00FA39A5">
        <w:rPr>
          <w:rFonts w:ascii="Arial" w:eastAsia="Times New Roman" w:hAnsi="Arial" w:cs="Arial"/>
          <w:color w:val="000000"/>
          <w:sz w:val="18"/>
          <w:szCs w:val="18"/>
          <w:shd w:val="clear" w:color="auto" w:fill="FFFFFF"/>
          <w:lang w:eastAsia="en-IN"/>
        </w:rPr>
        <w:t>All the Candidate scripts are marked by external examiners appointed by British Safety Council.</w:t>
      </w:r>
    </w:p>
    <w:p w:rsidR="00FA39A5" w:rsidRPr="00FA39A5" w:rsidRDefault="00FA39A5" w:rsidP="00FA39A5">
      <w:pPr>
        <w:shd w:val="clear" w:color="auto" w:fill="FFFFFF"/>
        <w:spacing w:after="120" w:line="15" w:lineRule="atLeast"/>
        <w:jc w:val="both"/>
        <w:rPr>
          <w:rFonts w:ascii="Arial" w:eastAsia="Times New Roman" w:hAnsi="Arial" w:cs="Arial"/>
          <w:color w:val="000000"/>
          <w:sz w:val="2"/>
          <w:szCs w:val="2"/>
          <w:lang w:eastAsia="en-IN"/>
        </w:rPr>
      </w:pPr>
      <w:r w:rsidRPr="00FA39A5">
        <w:rPr>
          <w:rFonts w:ascii="Arial" w:eastAsia="Times New Roman" w:hAnsi="Arial" w:cs="Arial"/>
          <w:color w:val="000000"/>
          <w:sz w:val="2"/>
          <w:szCs w:val="2"/>
          <w:lang w:eastAsia="en-IN"/>
        </w:rPr>
        <w:t> </w:t>
      </w:r>
    </w:p>
    <w:p w:rsidR="00FA39A5" w:rsidRPr="00FA39A5" w:rsidRDefault="00FA39A5" w:rsidP="002D6DAE">
      <w:pPr>
        <w:spacing w:after="0" w:line="240" w:lineRule="auto"/>
        <w:rPr>
          <w:rFonts w:ascii="Arial" w:eastAsia="Times New Roman" w:hAnsi="Arial" w:cs="Arial"/>
          <w:color w:val="000000"/>
          <w:sz w:val="2"/>
          <w:szCs w:val="2"/>
          <w:lang w:eastAsia="en-IN"/>
        </w:rPr>
      </w:pPr>
      <w:r w:rsidRPr="00FA39A5">
        <w:rPr>
          <w:rFonts w:ascii="Arial" w:eastAsia="Times New Roman" w:hAnsi="Arial" w:cs="Arial"/>
          <w:b/>
          <w:bCs/>
          <w:color w:val="0A46D9"/>
          <w:sz w:val="23"/>
          <w:lang w:eastAsia="en-IN"/>
        </w:rPr>
        <w:t>Certification</w:t>
      </w:r>
      <w:r w:rsidRPr="00FA39A5">
        <w:rPr>
          <w:rFonts w:ascii="Arial" w:eastAsia="Times New Roman" w:hAnsi="Arial" w:cs="Arial"/>
          <w:b/>
          <w:bCs/>
          <w:color w:val="0A46D9"/>
          <w:sz w:val="23"/>
          <w:szCs w:val="23"/>
          <w:shd w:val="clear" w:color="auto" w:fill="FFFFFF"/>
          <w:lang w:eastAsia="en-IN"/>
        </w:rPr>
        <w:br/>
      </w:r>
      <w:proofErr w:type="gramStart"/>
      <w:r w:rsidRPr="00FA39A5">
        <w:rPr>
          <w:rFonts w:ascii="Arial" w:eastAsia="Times New Roman" w:hAnsi="Arial" w:cs="Arial"/>
          <w:color w:val="000000"/>
          <w:sz w:val="18"/>
          <w:szCs w:val="18"/>
          <w:shd w:val="clear" w:color="auto" w:fill="FFFFFF"/>
          <w:lang w:eastAsia="en-IN"/>
        </w:rPr>
        <w:t>Successfully</w:t>
      </w:r>
      <w:proofErr w:type="gramEnd"/>
      <w:r w:rsidRPr="00FA39A5">
        <w:rPr>
          <w:rFonts w:ascii="Arial" w:eastAsia="Times New Roman" w:hAnsi="Arial" w:cs="Arial"/>
          <w:color w:val="000000"/>
          <w:sz w:val="18"/>
          <w:szCs w:val="18"/>
          <w:shd w:val="clear" w:color="auto" w:fill="FFFFFF"/>
          <w:lang w:eastAsia="en-IN"/>
        </w:rPr>
        <w:t xml:space="preserve"> completing the International Certificate in Occupational Safety and Health leads to Technical Membership of IOSH.</w:t>
      </w:r>
      <w:r w:rsidR="002D6DAE">
        <w:rPr>
          <w:rFonts w:ascii="Arial" w:eastAsia="Times New Roman" w:hAnsi="Arial" w:cs="Arial"/>
          <w:color w:val="000000"/>
          <w:sz w:val="18"/>
          <w:szCs w:val="18"/>
          <w:lang w:eastAsia="en-IN"/>
        </w:rPr>
        <w:t xml:space="preserve"> </w:t>
      </w:r>
      <w:r w:rsidRPr="00FA39A5">
        <w:rPr>
          <w:rFonts w:ascii="Arial" w:eastAsia="Times New Roman" w:hAnsi="Arial" w:cs="Arial"/>
          <w:color w:val="000000"/>
          <w:sz w:val="18"/>
          <w:szCs w:val="18"/>
          <w:shd w:val="clear" w:color="auto" w:fill="FFFFFF"/>
          <w:lang w:eastAsia="en-IN"/>
        </w:rPr>
        <w:t>Results and certificates issued within 30 working days.</w:t>
      </w:r>
      <w:r w:rsidRPr="00FA39A5">
        <w:rPr>
          <w:rFonts w:ascii="Arial" w:eastAsia="Times New Roman" w:hAnsi="Arial" w:cs="Arial"/>
          <w:color w:val="000000"/>
          <w:sz w:val="2"/>
          <w:szCs w:val="2"/>
          <w:lang w:eastAsia="en-IN"/>
        </w:rPr>
        <w:t> </w:t>
      </w:r>
    </w:p>
    <w:p w:rsidR="00B91872" w:rsidRDefault="00896E17"/>
    <w:sectPr w:rsidR="00B91872" w:rsidSect="002D6DAE">
      <w:headerReference w:type="default" r:id="rId8"/>
      <w:pgSz w:w="11906" w:h="16838"/>
      <w:pgMar w:top="851" w:right="1440" w:bottom="1702" w:left="1440" w:header="426" w:footer="8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17" w:rsidRDefault="00896E17" w:rsidP="001F65DE">
      <w:pPr>
        <w:spacing w:after="0" w:line="240" w:lineRule="auto"/>
      </w:pPr>
      <w:r>
        <w:separator/>
      </w:r>
    </w:p>
  </w:endnote>
  <w:endnote w:type="continuationSeparator" w:id="0">
    <w:p w:rsidR="00896E17" w:rsidRDefault="00896E17" w:rsidP="001F6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17" w:rsidRDefault="00896E17" w:rsidP="001F65DE">
      <w:pPr>
        <w:spacing w:after="0" w:line="240" w:lineRule="auto"/>
      </w:pPr>
      <w:r>
        <w:separator/>
      </w:r>
    </w:p>
  </w:footnote>
  <w:footnote w:type="continuationSeparator" w:id="0">
    <w:p w:rsidR="00896E17" w:rsidRDefault="00896E17" w:rsidP="001F65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DE" w:rsidRPr="002D6DAE" w:rsidRDefault="002D6DAE" w:rsidP="002D6DAE">
    <w:pPr>
      <w:pStyle w:val="Header"/>
      <w:jc w:val="center"/>
      <w:rPr>
        <w:color w:val="FF0000"/>
        <w:sz w:val="44"/>
        <w:szCs w:val="44"/>
      </w:rPr>
    </w:pPr>
    <w:r w:rsidRPr="002D6DAE">
      <w:rPr>
        <w:color w:val="FF0000"/>
        <w:sz w:val="44"/>
        <w:szCs w:val="44"/>
      </w:rPr>
      <w:t>ASHEI - KOCHI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177EF"/>
    <w:multiLevelType w:val="multilevel"/>
    <w:tmpl w:val="DD80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FA39A5"/>
    <w:rsid w:val="0002338B"/>
    <w:rsid w:val="001F3D7B"/>
    <w:rsid w:val="001F65DE"/>
    <w:rsid w:val="002D6DAE"/>
    <w:rsid w:val="005F74C5"/>
    <w:rsid w:val="00600BF4"/>
    <w:rsid w:val="0066226E"/>
    <w:rsid w:val="00896E17"/>
    <w:rsid w:val="00FA39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FA39A5"/>
  </w:style>
  <w:style w:type="character" w:customStyle="1" w:styleId="sb-title">
    <w:name w:val="sb-title"/>
    <w:basedOn w:val="DefaultParagraphFont"/>
    <w:rsid w:val="00FA39A5"/>
  </w:style>
  <w:style w:type="character" w:customStyle="1" w:styleId="apple-converted-space">
    <w:name w:val="apple-converted-space"/>
    <w:basedOn w:val="DefaultParagraphFont"/>
    <w:rsid w:val="00FA39A5"/>
  </w:style>
  <w:style w:type="character" w:styleId="Hyperlink">
    <w:name w:val="Hyperlink"/>
    <w:basedOn w:val="DefaultParagraphFont"/>
    <w:uiPriority w:val="99"/>
    <w:unhideWhenUsed/>
    <w:rsid w:val="005F74C5"/>
    <w:rPr>
      <w:color w:val="0000FF" w:themeColor="hyperlink"/>
      <w:u w:val="single"/>
    </w:rPr>
  </w:style>
  <w:style w:type="paragraph" w:styleId="Header">
    <w:name w:val="header"/>
    <w:basedOn w:val="Normal"/>
    <w:link w:val="HeaderChar"/>
    <w:uiPriority w:val="99"/>
    <w:semiHidden/>
    <w:unhideWhenUsed/>
    <w:rsid w:val="001F65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65DE"/>
  </w:style>
  <w:style w:type="paragraph" w:styleId="Footer">
    <w:name w:val="footer"/>
    <w:basedOn w:val="Normal"/>
    <w:link w:val="FooterChar"/>
    <w:uiPriority w:val="99"/>
    <w:semiHidden/>
    <w:unhideWhenUsed/>
    <w:rsid w:val="001F65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65DE"/>
  </w:style>
</w:styles>
</file>

<file path=word/webSettings.xml><?xml version="1.0" encoding="utf-8"?>
<w:webSettings xmlns:r="http://schemas.openxmlformats.org/officeDocument/2006/relationships" xmlns:w="http://schemas.openxmlformats.org/wordprocessingml/2006/main">
  <w:divs>
    <w:div w:id="1099834436">
      <w:bodyDiv w:val="1"/>
      <w:marLeft w:val="0"/>
      <w:marRight w:val="0"/>
      <w:marTop w:val="0"/>
      <w:marBottom w:val="0"/>
      <w:divBdr>
        <w:top w:val="none" w:sz="0" w:space="0" w:color="auto"/>
        <w:left w:val="none" w:sz="0" w:space="0" w:color="auto"/>
        <w:bottom w:val="none" w:sz="0" w:space="0" w:color="auto"/>
        <w:right w:val="none" w:sz="0" w:space="0" w:color="auto"/>
      </w:divBdr>
      <w:divsChild>
        <w:div w:id="1486513205">
          <w:marLeft w:val="0"/>
          <w:marRight w:val="0"/>
          <w:marTop w:val="120"/>
          <w:marBottom w:val="120"/>
          <w:divBdr>
            <w:top w:val="single" w:sz="6" w:space="0" w:color="C0C0C0"/>
            <w:left w:val="single" w:sz="6" w:space="0" w:color="C0C0C0"/>
            <w:bottom w:val="single" w:sz="6" w:space="0" w:color="C0C0C0"/>
            <w:right w:val="single" w:sz="6" w:space="0" w:color="C0C0C0"/>
          </w:divBdr>
        </w:div>
        <w:div w:id="1965310588">
          <w:marLeft w:val="0"/>
          <w:marRight w:val="0"/>
          <w:marTop w:val="120"/>
          <w:marBottom w:val="120"/>
          <w:divBdr>
            <w:top w:val="single" w:sz="6" w:space="0" w:color="C0C0C0"/>
            <w:left w:val="single" w:sz="6" w:space="0" w:color="C0C0C0"/>
            <w:bottom w:val="single" w:sz="6" w:space="0" w:color="C0C0C0"/>
            <w:right w:val="single" w:sz="6" w:space="0" w:color="C0C0C0"/>
          </w:divBdr>
        </w:div>
        <w:div w:id="521863445">
          <w:marLeft w:val="0"/>
          <w:marRight w:val="0"/>
          <w:marTop w:val="120"/>
          <w:marBottom w:val="120"/>
          <w:divBdr>
            <w:top w:val="single" w:sz="6" w:space="0" w:color="C0C0C0"/>
            <w:left w:val="single" w:sz="6" w:space="0" w:color="C0C0C0"/>
            <w:bottom w:val="single" w:sz="6" w:space="0" w:color="C0C0C0"/>
            <w:right w:val="single" w:sz="6" w:space="0" w:color="C0C0C0"/>
          </w:divBdr>
        </w:div>
        <w:div w:id="188304414">
          <w:marLeft w:val="0"/>
          <w:marRight w:val="0"/>
          <w:marTop w:val="120"/>
          <w:marBottom w:val="120"/>
          <w:divBdr>
            <w:top w:val="single" w:sz="6" w:space="0" w:color="C0C0C0"/>
            <w:left w:val="single" w:sz="6" w:space="0" w:color="C0C0C0"/>
            <w:bottom w:val="single" w:sz="6" w:space="0" w:color="C0C0C0"/>
            <w:right w:val="single" w:sz="6" w:space="0" w:color="C0C0C0"/>
          </w:divBdr>
        </w:div>
        <w:div w:id="853573223">
          <w:marLeft w:val="0"/>
          <w:marRight w:val="0"/>
          <w:marTop w:val="120"/>
          <w:marBottom w:val="120"/>
          <w:divBdr>
            <w:top w:val="single" w:sz="6" w:space="0" w:color="C0C0C0"/>
            <w:left w:val="single" w:sz="6" w:space="0" w:color="C0C0C0"/>
            <w:bottom w:val="single" w:sz="6" w:space="0" w:color="C0C0C0"/>
            <w:right w:val="single" w:sz="6" w:space="0" w:color="C0C0C0"/>
          </w:divBdr>
        </w:div>
        <w:div w:id="1728215185">
          <w:marLeft w:val="0"/>
          <w:marRight w:val="0"/>
          <w:marTop w:val="120"/>
          <w:marBottom w:val="120"/>
          <w:divBdr>
            <w:top w:val="single" w:sz="6" w:space="0" w:color="C0C0C0"/>
            <w:left w:val="single" w:sz="6" w:space="0" w:color="C0C0C0"/>
            <w:bottom w:val="single" w:sz="6" w:space="0" w:color="C0C0C0"/>
            <w:right w:val="single" w:sz="6" w:space="0" w:color="C0C0C0"/>
          </w:divBdr>
        </w:div>
        <w:div w:id="2086612330">
          <w:marLeft w:val="0"/>
          <w:marRight w:val="0"/>
          <w:marTop w:val="120"/>
          <w:marBottom w:val="120"/>
          <w:divBdr>
            <w:top w:val="single" w:sz="6" w:space="0" w:color="C0C0C0"/>
            <w:left w:val="single" w:sz="6" w:space="0" w:color="C0C0C0"/>
            <w:bottom w:val="single" w:sz="6" w:space="0" w:color="C0C0C0"/>
            <w:right w:val="single" w:sz="6" w:space="0" w:color="C0C0C0"/>
          </w:divBdr>
        </w:div>
        <w:div w:id="1071733464">
          <w:marLeft w:val="0"/>
          <w:marRight w:val="0"/>
          <w:marTop w:val="120"/>
          <w:marBottom w:val="120"/>
          <w:divBdr>
            <w:top w:val="single" w:sz="6" w:space="0" w:color="C0C0C0"/>
            <w:left w:val="single" w:sz="6" w:space="0" w:color="C0C0C0"/>
            <w:bottom w:val="single" w:sz="6" w:space="0" w:color="C0C0C0"/>
            <w:right w:val="single" w:sz="6" w:space="0"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C6D9F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TSA</cp:lastModifiedBy>
  <cp:revision>3</cp:revision>
  <dcterms:created xsi:type="dcterms:W3CDTF">2016-11-05T04:45:00Z</dcterms:created>
  <dcterms:modified xsi:type="dcterms:W3CDTF">2016-11-05T05:27:00Z</dcterms:modified>
</cp:coreProperties>
</file>